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DOG BOARDING PROJECT SCOPE STATEMENT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Student’s Name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Instructor’s Name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Institution’s Affiliation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Date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bookmarkStart w:id="0" w:name="_GoBack"/>
    <w:bookmarkEnd w:id="0"/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Section 1- project overview.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68"/>
        <w:gridCol w:w="3150"/>
        <w:gridCol w:w="4050"/>
      </w:tblGrid>
      <w:tr>
        <w:trPr/>
        <w:tc>
          <w:tcPr>
            <w:tcW w:w="4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Name.</w:t>
            </w:r>
          </w:p>
        </w:tc>
        <w:tc>
          <w:tcPr>
            <w:tcW w:w="40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manager.</w:t>
            </w:r>
          </w:p>
        </w:tc>
        <w:tc>
          <w:tcPr>
            <w:tcW w:w="40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Date.</w:t>
            </w:r>
          </w:p>
        </w:tc>
        <w:tc>
          <w:tcPr>
            <w:tcW w:w="40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September 2021</w:t>
            </w:r>
          </w:p>
        </w:tc>
      </w:tr>
      <w:tr>
        <w:tblPrEx/>
        <w:trPr/>
        <w:tc>
          <w:tcPr>
            <w:tcW w:w="4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sponsor.</w:t>
            </w:r>
          </w:p>
        </w:tc>
        <w:tc>
          <w:tcPr>
            <w:tcW w:w="40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Document verification code.</w:t>
            </w:r>
          </w:p>
        </w:tc>
        <w:tc>
          <w:tcPr>
            <w:tcW w:w="40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Contractor </w:t>
            </w:r>
          </w:p>
        </w:tc>
        <w:tc>
          <w:tcPr>
            <w:tcW w:w="40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scope</w:t>
            </w:r>
          </w:p>
        </w:tc>
        <w:tc>
          <w:tcPr>
            <w:tcW w:w="40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Dog boarding is a service that allows dog owners to drop their dogs off for a given period at a given fee. Dog boarding facility involves services like feeding them and other care taken by the staff. To start a dog boarding facility, the following are very critical.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This project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building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a facility that will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accommodate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around 5000 dogs in a day.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Partnership up with other companies which has the same dre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m of hosting dog will be the biggest event to ensu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re that this project attract as much attention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as possible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Section-2 project details.</w:t>
      </w:r>
    </w:p>
    <w:p>
      <w:pPr>
        <w:pStyle w:val="style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High</w:t>
      </w:r>
      <w:r>
        <w:rPr>
          <w:rFonts w:ascii="Times New Roman" w:cs="Times New Roman" w:hAnsi="Times New Roman"/>
          <w:b/>
          <w:sz w:val="24"/>
          <w:szCs w:val="24"/>
        </w:rPr>
        <w:t>-</w:t>
      </w:r>
      <w:r>
        <w:rPr>
          <w:rFonts w:ascii="Times New Roman" w:cs="Times New Roman" w:hAnsi="Times New Roman"/>
          <w:b/>
          <w:sz w:val="24"/>
          <w:szCs w:val="24"/>
        </w:rPr>
        <w:t xml:space="preserve"> level task list</w:t>
      </w:r>
      <w:r>
        <w:rPr>
          <w:rFonts w:ascii="Times New Roman" w:cs="Times New Roman" w:hAnsi="Times New Roman"/>
          <w:sz w:val="24"/>
          <w:szCs w:val="24"/>
        </w:rPr>
        <w:t>.</w:t>
      </w:r>
    </w:p>
    <w:tbl>
      <w:tblPr>
        <w:tblStyle w:val="style154"/>
        <w:tblW w:w="9648" w:type="dxa"/>
        <w:tblLook w:val="04A0" w:firstRow="1" w:lastRow="0" w:firstColumn="1" w:lastColumn="0" w:noHBand="0" w:noVBand="1"/>
      </w:tblPr>
      <w:tblGrid>
        <w:gridCol w:w="746"/>
        <w:gridCol w:w="2799"/>
        <w:gridCol w:w="4137"/>
        <w:gridCol w:w="1968"/>
      </w:tblGrid>
      <w:tr>
        <w:trPr/>
        <w:tc>
          <w:tcPr>
            <w:tcW w:w="7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Task NO</w:t>
            </w:r>
          </w:p>
        </w:tc>
        <w:tc>
          <w:tcPr>
            <w:tcW w:w="28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Task</w:t>
            </w:r>
          </w:p>
        </w:tc>
        <w:tc>
          <w:tcPr>
            <w:tcW w:w="4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Equipment &amp; service needed</w:t>
            </w:r>
          </w:p>
        </w:tc>
        <w:tc>
          <w:tcPr>
            <w:tcW w:w="19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Equipment delivery date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</w:tc>
      </w:tr>
      <w:tr>
        <w:tblPrEx/>
        <w:trPr/>
        <w:tc>
          <w:tcPr>
            <w:tcW w:w="7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Look for partnership companies.</w:t>
            </w:r>
          </w:p>
        </w:tc>
        <w:tc>
          <w:tcPr>
            <w:tcW w:w="4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 gather more attention about the project.</w:t>
            </w:r>
          </w:p>
        </w:tc>
        <w:tc>
          <w:tcPr>
            <w:tcW w:w="19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7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sponsor.</w:t>
            </w:r>
          </w:p>
        </w:tc>
        <w:tc>
          <w:tcPr>
            <w:tcW w:w="4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Provide capital for the project</w:t>
            </w:r>
          </w:p>
        </w:tc>
        <w:tc>
          <w:tcPr>
            <w:tcW w:w="19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7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Finding a land</w:t>
            </w:r>
          </w:p>
        </w:tc>
        <w:tc>
          <w:tcPr>
            <w:tcW w:w="4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7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Finding kennels/ buildings</w:t>
            </w:r>
          </w:p>
        </w:tc>
        <w:tc>
          <w:tcPr>
            <w:tcW w:w="4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7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4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Tendering process.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process of finding the contractor should follow the process laid in contract act. And the one with the reasonable auction should be accepted and given the contract.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Project LLC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project is LLC and will be providing commercial arts or graphics design services for advertising agencies, publishers, and other business and industrial users.</w:t>
      </w:r>
      <w:r>
        <w:rPr>
          <w:rFonts w:ascii="Times New Roman" w:cs="Times New Roman" w:hAnsi="Times New Roman"/>
          <w:sz w:val="24"/>
          <w:szCs w:val="24"/>
        </w:rPr>
        <w:t xml:space="preserve"> For instance I can decide to use united states marketing agency.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Opening bank account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648"/>
        <w:gridCol w:w="1478"/>
        <w:gridCol w:w="3248"/>
        <w:gridCol w:w="2265"/>
      </w:tblGrid>
      <w:tr>
        <w:trPr/>
        <w:tc>
          <w:tcPr>
            <w:tcW w:w="6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147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2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Type of bank</w:t>
            </w:r>
          </w:p>
        </w:tc>
        <w:tc>
          <w:tcPr>
            <w:tcW w:w="226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Account number</w:t>
            </w:r>
          </w:p>
        </w:tc>
      </w:tr>
      <w:tr>
        <w:tblPrEx/>
        <w:trPr/>
        <w:tc>
          <w:tcPr>
            <w:tcW w:w="6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47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JPMorgan chase &amp; co.</w:t>
            </w:r>
          </w:p>
        </w:tc>
        <w:tc>
          <w:tcPr>
            <w:tcW w:w="226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/>
        <w:tc>
          <w:tcPr>
            <w:tcW w:w="6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47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Bank of American corp.</w:t>
            </w:r>
          </w:p>
        </w:tc>
        <w:tc>
          <w:tcPr>
            <w:tcW w:w="226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Above are the two main bank in </w:t>
      </w:r>
      <w:r>
        <w:rPr>
          <w:rFonts w:ascii="Times New Roman" w:cs="Times New Roman" w:hAnsi="Times New Roman"/>
          <w:sz w:val="24"/>
          <w:szCs w:val="24"/>
        </w:rPr>
        <w:t>United States</w:t>
      </w:r>
      <w:r>
        <w:rPr>
          <w:rFonts w:ascii="Times New Roman" w:cs="Times New Roman" w:hAnsi="Times New Roman"/>
          <w:sz w:val="24"/>
          <w:szCs w:val="24"/>
        </w:rPr>
        <w:t xml:space="preserve"> and its important to have an account with all of them so that all customers can be accommodated and use on account which suits them.</w:t>
      </w:r>
    </w:p>
    <w:p>
      <w:pPr>
        <w:pStyle w:val="style0"/>
        <w:ind w:left="216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Project </w:t>
      </w:r>
      <w:r>
        <w:rPr>
          <w:rFonts w:ascii="Times New Roman" w:cs="Times New Roman" w:hAnsi="Times New Roman"/>
          <w:b/>
          <w:sz w:val="24"/>
          <w:szCs w:val="24"/>
        </w:rPr>
        <w:t>budget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623"/>
        <w:gridCol w:w="2185"/>
        <w:gridCol w:w="2880"/>
        <w:gridCol w:w="2790"/>
      </w:tblGrid>
      <w:tr>
        <w:trPr/>
        <w:tc>
          <w:tcPr>
            <w:tcW w:w="6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21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Activity 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quantity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Budget cost</w:t>
            </w:r>
          </w:p>
        </w:tc>
      </w:tr>
      <w:tr>
        <w:tblPrEx/>
        <w:trPr/>
        <w:tc>
          <w:tcPr>
            <w:tcW w:w="6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Land 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5000sq m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$ 30,000</w:t>
            </w:r>
          </w:p>
        </w:tc>
      </w:tr>
      <w:tr>
        <w:tblPrEx/>
        <w:trPr/>
        <w:tc>
          <w:tcPr>
            <w:tcW w:w="6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Building/kennel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$ 10,000</w:t>
            </w:r>
          </w:p>
        </w:tc>
      </w:tr>
      <w:tr>
        <w:tblPrEx/>
        <w:trPr/>
        <w:tc>
          <w:tcPr>
            <w:tcW w:w="6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labor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$ 9,000</w:t>
            </w:r>
          </w:p>
        </w:tc>
      </w:tr>
      <w:tr>
        <w:tblPrEx/>
        <w:trPr/>
        <w:tc>
          <w:tcPr>
            <w:tcW w:w="6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Total cost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$ 49,0000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Sources of funds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The initial capital required will be secured through my personal </w:t>
      </w:r>
      <w:r>
        <w:rPr>
          <w:rFonts w:ascii="Times New Roman" w:cs="Times New Roman" w:hAnsi="Times New Roman"/>
          <w:sz w:val="24"/>
          <w:szCs w:val="24"/>
        </w:rPr>
        <w:t>contribution</w:t>
      </w:r>
      <w:r>
        <w:rPr>
          <w:rFonts w:ascii="Times New Roman" w:cs="Times New Roman" w:hAnsi="Times New Roman"/>
          <w:sz w:val="24"/>
          <w:szCs w:val="24"/>
        </w:rPr>
        <w:t xml:space="preserve"> and my sponsor’s contribution.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Point of sale (POS)</w:t>
      </w:r>
      <w:r>
        <w:rPr>
          <w:rFonts w:ascii="Times New Roman" w:cs="Times New Roman" w:hAnsi="Times New Roman"/>
          <w:b/>
          <w:sz w:val="24"/>
          <w:szCs w:val="24"/>
        </w:rPr>
        <w:t xml:space="preserve"> System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this a spot where dog owners will be making their payments on the services offered by this company. This project should have such a station to enhance efficient payments by the customers, this place should be easily accessible by the customers.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Permit for operation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581"/>
        <w:gridCol w:w="2403"/>
        <w:gridCol w:w="2171"/>
        <w:gridCol w:w="2421"/>
      </w:tblGrid>
      <w:tr>
        <w:trPr/>
        <w:tc>
          <w:tcPr>
            <w:tcW w:w="258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organization</w:t>
            </w:r>
          </w:p>
        </w:tc>
        <w:tc>
          <w:tcPr>
            <w:tcW w:w="24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service</w:t>
            </w:r>
          </w:p>
        </w:tc>
        <w:tc>
          <w:tcPr>
            <w:tcW w:w="21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Cost</w:t>
            </w:r>
          </w:p>
        </w:tc>
        <w:tc>
          <w:tcPr>
            <w:tcW w:w="24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Permit number</w:t>
            </w:r>
          </w:p>
        </w:tc>
      </w:tr>
      <w:tr>
        <w:tblPrEx/>
        <w:trPr/>
        <w:tc>
          <w:tcPr>
            <w:tcW w:w="258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Program veterinary care (PVC)</w:t>
            </w:r>
          </w:p>
        </w:tc>
        <w:tc>
          <w:tcPr>
            <w:tcW w:w="24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License for operation.</w:t>
            </w:r>
          </w:p>
        </w:tc>
        <w:tc>
          <w:tcPr>
            <w:tcW w:w="21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$75</w:t>
            </w:r>
          </w:p>
        </w:tc>
        <w:tc>
          <w:tcPr>
            <w:tcW w:w="24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258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Quality of service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The company is aimed at providing good and quality service to the customers by taking care of the </w:t>
      </w:r>
      <w:r>
        <w:rPr>
          <w:rFonts w:ascii="Times New Roman" w:cs="Times New Roman" w:hAnsi="Times New Roman"/>
          <w:sz w:val="24"/>
          <w:szCs w:val="24"/>
        </w:rPr>
        <w:t>dogs in appropriate manner. Good service can be measured by post service rating and documentation analysis where customers are told to leave there comments about the service of the company.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sectPr>
      <w:headerReference w:type="default" r:id="rId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>
        <w:rFonts w:ascii="Times New Roman" w:cs="Times New Roman" w:hAnsi="Times New Roman"/>
        <w:sz w:val="24"/>
        <w:szCs w:val="24"/>
      </w:rPr>
    </w:pPr>
    <w:r>
      <w:rPr>
        <w:rFonts w:ascii="Times New Roman" w:cs="Times New Roman" w:hAnsi="Times New Roman"/>
        <w:sz w:val="24"/>
        <w:szCs w:val="24"/>
      </w:rPr>
      <w:t xml:space="preserve"> PROJECT SCOPE  STATEMENT.</w:t>
    </w:r>
    <w:r>
      <w:rPr>
        <w:rFonts w:ascii="Times New Roman" w:cs="Times New Roman" w:hAnsi="Times New Roman"/>
        <w:sz w:val="24"/>
        <w:szCs w:val="24"/>
      </w:rPr>
      <w:tab/>
    </w:r>
    <w:r>
      <w:rPr>
        <w:rFonts w:ascii="Times New Roman" w:cs="Times New Roman" w:hAnsi="Times New Roman"/>
        <w:sz w:val="24"/>
        <w:szCs w:val="24"/>
      </w:rPr>
      <w:tab/>
    </w:r>
    <w:r>
      <w:rPr>
        <w:rFonts w:ascii="Times New Roman" w:cs="Times New Roman" w:hAnsi="Times New Roman"/>
        <w:sz w:val="24"/>
        <w:szCs w:val="24"/>
      </w:rPr>
      <w:fldChar w:fldCharType="begin"/>
    </w:r>
    <w:r>
      <w:rPr>
        <w:rFonts w:ascii="Times New Roman" w:cs="Times New Roman" w:hAnsi="Times New Roman"/>
        <w:sz w:val="24"/>
        <w:szCs w:val="24"/>
      </w:rPr>
      <w:instrText xml:space="preserve"> PAGE   \* MERGEFORMAT </w:instrText>
    </w:r>
    <w:r>
      <w:rPr>
        <w:rFonts w:ascii="Times New Roman" w:cs="Times New Roman" w:hAnsi="Times New Roman"/>
        <w:sz w:val="24"/>
        <w:szCs w:val="24"/>
      </w:rPr>
      <w:fldChar w:fldCharType="separate"/>
    </w:r>
    <w:r>
      <w:rPr>
        <w:rFonts w:ascii="Times New Roman" w:cs="Times New Roman" w:hAnsi="Times New Roman"/>
        <w:noProof/>
        <w:sz w:val="24"/>
        <w:szCs w:val="24"/>
      </w:rPr>
      <w:t>1</w:t>
    </w:r>
    <w:r>
      <w:rPr>
        <w:rFonts w:ascii="Times New Roman" w:cs="Times New Roman" w:hAnsi="Times New Roman"/>
        <w:noProof/>
        <w:sz w:val="24"/>
        <w:szCs w:val="24"/>
      </w:rPr>
      <w:fldChar w:fldCharType="end"/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f1f7e396-00e4-4780-af52-2f9f334d7e3b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42e3342c-d90f-4cae-a3c4-5b127015f405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459</Words>
  <Pages>4</Pages>
  <Characters>2337</Characters>
  <Application>WPS Office</Application>
  <DocSecurity>0</DocSecurity>
  <Paragraphs>166</Paragraphs>
  <ScaleCrop>false</ScaleCrop>
  <LinksUpToDate>false</LinksUpToDate>
  <CharactersWithSpaces>2720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2021-09-21T21:57:00Z</dcterms:created>
  <dc:creator>IK</dc:creator>
  <lastModifiedBy>Infinix X650D</lastModifiedBy>
  <dcterms:modified xsi:type="dcterms:W3CDTF">2021-09-21T22:11:54Z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db42a54ce17d4bc59d210d47c9a1719c</vt:lpwstr>
  </property>
</Properties>
</file>